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B91D2" w14:textId="7B89D410" w:rsidR="00573834" w:rsidRDefault="006064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000000">
        <w:rPr>
          <w:b/>
          <w:bCs/>
          <w:sz w:val="28"/>
          <w:szCs w:val="28"/>
        </w:rPr>
        <w:t xml:space="preserve"> Kam s prázdnou plechovkou? Patří do žlutého kontejneru! </w:t>
      </w:r>
    </w:p>
    <w:p w14:paraId="70360438" w14:textId="77777777" w:rsidR="00573834" w:rsidRDefault="00573834">
      <w:pPr>
        <w:rPr>
          <w:sz w:val="26"/>
          <w:szCs w:val="26"/>
        </w:rPr>
      </w:pPr>
    </w:p>
    <w:p w14:paraId="634CDDDD" w14:textId="684C955E" w:rsidR="00573834" w:rsidRDefault="00000000">
      <w:pPr>
        <w:rPr>
          <w:sz w:val="26"/>
          <w:szCs w:val="26"/>
        </w:rPr>
      </w:pPr>
      <w:r>
        <w:rPr>
          <w:sz w:val="26"/>
          <w:szCs w:val="26"/>
        </w:rPr>
        <w:t>Třídění odpadu v naší obci je zase o krok jednodušší. Použité nápojové plechovky a ostatní kovové obaly vhazujeme do žlutých kontejnerů určených na plasty. Pomozte nám dát hliníku druhý život, má to obrovský smysl!</w:t>
      </w:r>
    </w:p>
    <w:p w14:paraId="16E85B80" w14:textId="77777777" w:rsidR="00573834" w:rsidRDefault="00573834">
      <w:pPr>
        <w:rPr>
          <w:sz w:val="26"/>
          <w:szCs w:val="26"/>
        </w:rPr>
      </w:pPr>
    </w:p>
    <w:p w14:paraId="6B0B0CC6" w14:textId="77777777" w:rsidR="00573834" w:rsidRDefault="00573834">
      <w:pPr>
        <w:rPr>
          <w:sz w:val="26"/>
          <w:szCs w:val="26"/>
        </w:rPr>
      </w:pPr>
    </w:p>
    <w:p w14:paraId="21F5E884" w14:textId="56275F8C" w:rsidR="00573834" w:rsidRDefault="00000000">
      <w:pPr>
        <w:rPr>
          <w:sz w:val="26"/>
          <w:szCs w:val="26"/>
        </w:rPr>
      </w:pPr>
      <w:r>
        <w:rPr>
          <w:sz w:val="26"/>
          <w:szCs w:val="26"/>
        </w:rPr>
        <w:t>Věděli jste, že recyklace hliníku ušetří až 95 % energie oproti jeho primární výrobě z bauxitu? Hliník je materiál, který lze recyklovat téměř donekonečna, aniž by ztratil na své kvalitě. Z vaší vytříděné plechovky se tak brzy může stát součástka do jízdního kola, automobilu, nebo třeba nová plechovka.</w:t>
      </w:r>
    </w:p>
    <w:p w14:paraId="71E5C8AC" w14:textId="77777777" w:rsidR="00573834" w:rsidRDefault="00573834">
      <w:pPr>
        <w:rPr>
          <w:sz w:val="26"/>
          <w:szCs w:val="26"/>
        </w:rPr>
      </w:pPr>
    </w:p>
    <w:p w14:paraId="17505B95" w14:textId="77777777" w:rsidR="00573834" w:rsidRDefault="00000000">
      <w:pPr>
        <w:rPr>
          <w:sz w:val="26"/>
          <w:szCs w:val="26"/>
        </w:rPr>
      </w:pPr>
      <w:r>
        <w:rPr>
          <w:sz w:val="26"/>
          <w:szCs w:val="26"/>
        </w:rPr>
        <w:t>Jak správně třídit kovy v naší obci?</w:t>
      </w:r>
    </w:p>
    <w:p w14:paraId="00D62897" w14:textId="77777777" w:rsidR="00573834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Žluté kontejnery: </w:t>
      </w:r>
      <w:r>
        <w:rPr>
          <w:b/>
          <w:bCs/>
          <w:sz w:val="26"/>
          <w:szCs w:val="26"/>
        </w:rPr>
        <w:t>Plechovky</w:t>
      </w:r>
      <w:r>
        <w:rPr>
          <w:sz w:val="26"/>
          <w:szCs w:val="26"/>
        </w:rPr>
        <w:t xml:space="preserve"> a drobné kovové obaly (např. konzervy) vhazujte přímo do žlutých popelnic na plast. V některých případech nemusí být nádoba celá žlutá – stačí, když má žluté víko nebo žlutý klip.</w:t>
      </w:r>
    </w:p>
    <w:p w14:paraId="53450155" w14:textId="77777777" w:rsidR="00573834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Sběrný dvůr: Pro větší množství kovového odpadu využijte místní sběrný dvůr.</w:t>
      </w:r>
    </w:p>
    <w:p w14:paraId="195100CC" w14:textId="77777777" w:rsidR="00573834" w:rsidRDefault="00573834">
      <w:pPr>
        <w:ind w:left="720"/>
        <w:rPr>
          <w:sz w:val="26"/>
          <w:szCs w:val="26"/>
        </w:rPr>
      </w:pPr>
    </w:p>
    <w:p w14:paraId="539844E9" w14:textId="77777777" w:rsidR="00573834" w:rsidRDefault="00000000">
      <w:pPr>
        <w:rPr>
          <w:sz w:val="26"/>
          <w:szCs w:val="26"/>
        </w:rPr>
      </w:pPr>
      <w:r>
        <w:rPr>
          <w:sz w:val="26"/>
          <w:szCs w:val="26"/>
        </w:rPr>
        <w:t xml:space="preserve">Důležité pravidlo na závěr: </w:t>
      </w:r>
      <w:r>
        <w:rPr>
          <w:b/>
          <w:bCs/>
          <w:sz w:val="26"/>
          <w:szCs w:val="26"/>
        </w:rPr>
        <w:t>Nezapomeňte sešlápnout!</w:t>
      </w:r>
      <w:r>
        <w:rPr>
          <w:sz w:val="26"/>
          <w:szCs w:val="26"/>
        </w:rPr>
        <w:t xml:space="preserve"> Před vhozením do kontejneru plechovku vždy důkladně sešlápněte. Nezabere tak v popelnici zbytečně moc místa a vejde se jich tam mnohem více.</w:t>
      </w:r>
    </w:p>
    <w:p w14:paraId="13987E55" w14:textId="77777777" w:rsidR="00573834" w:rsidRDefault="00573834">
      <w:pPr>
        <w:rPr>
          <w:sz w:val="26"/>
          <w:szCs w:val="26"/>
        </w:rPr>
      </w:pPr>
    </w:p>
    <w:p w14:paraId="5C3334A1" w14:textId="77777777" w:rsidR="00573834" w:rsidRDefault="00000000">
      <w:pPr>
        <w:rPr>
          <w:i/>
          <w:iCs/>
          <w:color w:val="C7C7C7"/>
          <w:sz w:val="25"/>
          <w:szCs w:val="25"/>
          <w:shd w:val="clear" w:color="auto" w:fill="22262B"/>
        </w:rPr>
      </w:pPr>
      <w:r>
        <w:rPr>
          <w:sz w:val="26"/>
          <w:szCs w:val="26"/>
        </w:rPr>
        <w:t>Děkujeme, že třídíte a pomáháte chránit životní prostředí! Více informací o cestě plechovky najdete na [plechovkadozlute.cz]</w:t>
      </w:r>
    </w:p>
    <w:p w14:paraId="3376F5B5" w14:textId="77777777" w:rsidR="00573834" w:rsidRDefault="00573834">
      <w:pPr>
        <w:rPr>
          <w:sz w:val="26"/>
          <w:szCs w:val="26"/>
        </w:rPr>
      </w:pPr>
    </w:p>
    <w:sectPr w:rsidR="00573834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A4453" w14:textId="77777777" w:rsidR="00EF42EC" w:rsidRDefault="00EF42EC">
      <w:pPr>
        <w:spacing w:line="240" w:lineRule="auto"/>
      </w:pPr>
      <w:r>
        <w:separator/>
      </w:r>
    </w:p>
  </w:endnote>
  <w:endnote w:type="continuationSeparator" w:id="0">
    <w:p w14:paraId="5D2EE6E1" w14:textId="77777777" w:rsidR="00EF42EC" w:rsidRDefault="00EF42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79C3559-3725-48CA-9A43-8514A46491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0928FE1-309D-431F-854C-0EFDCC62A5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71E48" w14:textId="77777777" w:rsidR="00573834" w:rsidRDefault="00000000">
    <w:pPr>
      <w:shd w:val="clear" w:color="auto" w:fill="FFFFFF"/>
      <w:spacing w:after="120" w:line="360" w:lineRule="auto"/>
      <w:jc w:val="both"/>
    </w:pPr>
    <w:r>
      <w:rPr>
        <w:color w:val="B7B7B7"/>
        <w:sz w:val="20"/>
        <w:szCs w:val="20"/>
      </w:rPr>
      <w:t>www.oneberg.cz, info@oneberg.cz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F233839" wp14:editId="2530AED6">
          <wp:simplePos x="0" y="0"/>
          <wp:positionH relativeFrom="column">
            <wp:posOffset>5810250</wp:posOffset>
          </wp:positionH>
          <wp:positionV relativeFrom="paragraph">
            <wp:posOffset>-47643</wp:posOffset>
          </wp:positionV>
          <wp:extent cx="680850" cy="6808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850" cy="680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B6E8D" w14:textId="77777777" w:rsidR="00EF42EC" w:rsidRDefault="00EF42EC">
      <w:pPr>
        <w:spacing w:line="240" w:lineRule="auto"/>
      </w:pPr>
      <w:r>
        <w:separator/>
      </w:r>
    </w:p>
  </w:footnote>
  <w:footnote w:type="continuationSeparator" w:id="0">
    <w:p w14:paraId="203376B9" w14:textId="77777777" w:rsidR="00EF42EC" w:rsidRDefault="00EF42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B23100"/>
    <w:multiLevelType w:val="multilevel"/>
    <w:tmpl w:val="02D4C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0941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34"/>
    <w:rsid w:val="00121879"/>
    <w:rsid w:val="00573834"/>
    <w:rsid w:val="006064DA"/>
    <w:rsid w:val="00EF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A40CF"/>
  <w15:docId w15:val="{ABF87E5C-AC7F-42BB-BE22-7ECDCBF8D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Jiří Mooz</cp:lastModifiedBy>
  <cp:revision>3</cp:revision>
  <dcterms:created xsi:type="dcterms:W3CDTF">2026-07-08T09:08:00Z</dcterms:created>
  <dcterms:modified xsi:type="dcterms:W3CDTF">2026-07-08T09:09:00Z</dcterms:modified>
</cp:coreProperties>
</file>