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0" w:rsidRPr="002B6000" w:rsidRDefault="002B6000" w:rsidP="002B6000">
      <w:pPr>
        <w:spacing w:after="0" w:line="240" w:lineRule="auto"/>
        <w:jc w:val="center"/>
        <w:rPr>
          <w:rFonts w:ascii="Open Sans" w:eastAsia="Times New Roman" w:hAnsi="Open Sans" w:cs="Helvetica"/>
          <w:b/>
          <w:color w:val="333333"/>
          <w:sz w:val="24"/>
          <w:szCs w:val="24"/>
          <w:lang w:eastAsia="cs-CZ"/>
        </w:rPr>
      </w:pPr>
      <w:r w:rsidRPr="002B6000">
        <w:rPr>
          <w:rFonts w:ascii="Open Sans" w:eastAsia="Times New Roman" w:hAnsi="Open Sans" w:cs="Helvetica"/>
          <w:b/>
          <w:color w:val="333333"/>
          <w:sz w:val="24"/>
          <w:szCs w:val="24"/>
          <w:lang w:eastAsia="cs-CZ"/>
        </w:rPr>
        <w:t>Od 1. července 2018 dochází ke změnám v agendě občanských průkazů a cestovních dokladů:</w:t>
      </w:r>
    </w:p>
    <w:p w:rsidR="002B6000" w:rsidRDefault="002B6000" w:rsidP="002B6000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</w:p>
    <w:p w:rsidR="002B6000" w:rsidRDefault="002B6000" w:rsidP="002B6000">
      <w:pPr>
        <w:pStyle w:val="Odstavecseseznamem"/>
        <w:numPr>
          <w:ilvl w:val="0"/>
          <w:numId w:val="1"/>
        </w:numPr>
        <w:spacing w:after="120" w:line="360" w:lineRule="auto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zavedení občanských průkazů s čipem pro všechny žadatele o nový OP zdarma, možná bezplatná výměna stávajících OP s čipem </w:t>
      </w:r>
    </w:p>
    <w:p w:rsidR="002B6000" w:rsidRDefault="002B6000" w:rsidP="002B6000">
      <w:pPr>
        <w:pStyle w:val="Odstavecseseznamem"/>
        <w:numPr>
          <w:ilvl w:val="0"/>
          <w:numId w:val="1"/>
        </w:numPr>
        <w:spacing w:after="120" w:line="360" w:lineRule="auto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nejedná se o plošnou výměnu občanských průkazů; je možné na vlastní žádost vyměnit platný OP za </w:t>
      </w:r>
      <w:proofErr w:type="gramStart"/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>nový OP</w:t>
      </w:r>
      <w:proofErr w:type="gramEnd"/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s čipem (správní poplatek 200 Kč), jinak platí až do doby uvedené na dokladu</w:t>
      </w:r>
    </w:p>
    <w:p w:rsidR="002B6000" w:rsidRDefault="002B6000" w:rsidP="002B6000">
      <w:pPr>
        <w:pStyle w:val="Odstavecseseznamem"/>
        <w:numPr>
          <w:ilvl w:val="0"/>
          <w:numId w:val="1"/>
        </w:numPr>
        <w:spacing w:after="120" w:line="360" w:lineRule="auto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>vydávání občanských průkazů a cestovních dokladů ve zkrácené lhůtě do 24 hodin a do 5 pracovních dnů</w:t>
      </w:r>
    </w:p>
    <w:p w:rsidR="002B6000" w:rsidRDefault="002B6000" w:rsidP="002B6000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bookmarkStart w:id="0" w:name="_GoBack"/>
      <w:bookmarkEnd w:id="0"/>
    </w:p>
    <w:p w:rsidR="002B6000" w:rsidRDefault="002B6000" w:rsidP="002B6000">
      <w:pPr>
        <w:spacing w:after="0" w:line="240" w:lineRule="auto"/>
        <w:rPr>
          <w:rFonts w:ascii="Open Sans" w:eastAsia="Times New Roman" w:hAnsi="Open Sans" w:cs="Helvetica"/>
          <w:b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color w:val="333333"/>
          <w:sz w:val="21"/>
          <w:szCs w:val="21"/>
          <w:lang w:eastAsia="cs-CZ"/>
        </w:rPr>
        <w:t>Správní poplatky</w:t>
      </w:r>
    </w:p>
    <w:p w:rsidR="002B6000" w:rsidRDefault="002B6000" w:rsidP="002B6000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u w:val="single"/>
          <w:lang w:eastAsia="cs-CZ"/>
        </w:rPr>
        <w:t>Za vydání občanského průkazu v pracovních dnech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24 hodin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 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1.000 Kč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5 pracovních dnů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 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500 Kč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u w:val="single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u w:val="single"/>
          <w:lang w:eastAsia="cs-CZ"/>
        </w:rPr>
        <w:t>Pro děti mladší 15 let vydání občanského průkazu v pracovních dnech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24 hodin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 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500 Kč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5 pracovních dnů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 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300 Kč.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u w:val="single"/>
          <w:lang w:eastAsia="cs-CZ"/>
        </w:rPr>
        <w:t xml:space="preserve">Za cestovní pas vyrobený ve zkrácené lhůtě v pracovních dnech 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24 hodin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 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6.000 Kč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5 pracovních dnů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 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3.000 Kč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u w:val="single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u w:val="single"/>
          <w:lang w:eastAsia="cs-CZ"/>
        </w:rPr>
        <w:t>Pro děti mladší 15 let vydání cestovního pasu v pracovních dnech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24 hodin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 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2.000 Kč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do 5 pracovních dnů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je stanoven správní poplatek: 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1.000 Kč.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 xml:space="preserve">Žádost o vydání občanského průkazu nebo cestovního pasu vydaného do 24 hodin je možné podat na odboru správních evidencí </w:t>
      </w:r>
      <w:proofErr w:type="spellStart"/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MěÚ</w:t>
      </w:r>
      <w:proofErr w:type="spellEnd"/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cs-CZ"/>
        </w:rPr>
        <w:t> Litvínov, náměstí Míru 12 nebo nově na Ministerstvu vnitra ČR v Praze (ul. Na Pankráci 72, Praha 4). Hotové doklady v této zkrácené lhůtě je možné převzít pouze na Ministerstvu vnitra ČR v Praze.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Občanské průkazy s čipem budou vydávány </w:t>
      </w:r>
      <w:r>
        <w:rPr>
          <w:rFonts w:ascii="Open Sans" w:eastAsia="Times New Roman" w:hAnsi="Open Sans" w:cs="Helvetica"/>
          <w:i/>
          <w:iCs/>
          <w:color w:val="333333"/>
          <w:sz w:val="21"/>
          <w:szCs w:val="21"/>
          <w:lang w:eastAsia="cs-CZ"/>
        </w:rPr>
        <w:t>zdarma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 xml:space="preserve"> v zákonné lhůtě, tj. do 30 dnů.              </w:t>
      </w:r>
    </w:p>
    <w:p w:rsidR="002B6000" w:rsidRDefault="002B6000" w:rsidP="002B600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cs-CZ"/>
        </w:rPr>
        <w:t>Cestovní pas bude dle zákona rovněž vydáván do 30 dnů a správní poplatek zůstává 600 Kč pro dospělé a 100 Kč pro děti mladší 15 let.</w:t>
      </w:r>
    </w:p>
    <w:p w:rsidR="00AA74F1" w:rsidRDefault="00AA74F1"/>
    <w:sectPr w:rsidR="00AA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1A1"/>
    <w:multiLevelType w:val="hybridMultilevel"/>
    <w:tmpl w:val="734A47CC"/>
    <w:lvl w:ilvl="0" w:tplc="2F484F10"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00"/>
    <w:rsid w:val="002B6000"/>
    <w:rsid w:val="00A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00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00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2019-04-03T10:51:00Z</dcterms:created>
  <dcterms:modified xsi:type="dcterms:W3CDTF">2019-04-03T10:52:00Z</dcterms:modified>
</cp:coreProperties>
</file>